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3C3EEC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33094D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C3EEC" w:rsidRPr="00770E7B" w:rsidRDefault="003C3EEC" w:rsidP="003C3EE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E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70E7B">
        <w:rPr>
          <w:rFonts w:ascii="Arial" w:hAnsi="Arial" w:cs="Arial"/>
          <w:color w:val="000000"/>
        </w:rPr>
        <w:t>, no uso da competência que lhe foi delegada pelo art. 1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da Portaria MME </w:t>
      </w:r>
      <w:proofErr w:type="gramStart"/>
      <w:r w:rsidRPr="00770E7B">
        <w:rPr>
          <w:rFonts w:ascii="Arial" w:hAnsi="Arial" w:cs="Arial"/>
          <w:color w:val="000000"/>
        </w:rPr>
        <w:t>n</w:t>
      </w:r>
      <w:r w:rsidRPr="00770E7B">
        <w:rPr>
          <w:rFonts w:ascii="Arial" w:hAnsi="Arial" w:cs="Arial"/>
          <w:color w:val="000000"/>
          <w:u w:val="words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440</w:t>
      </w:r>
      <w:proofErr w:type="gramEnd"/>
      <w:r w:rsidRPr="00770E7B">
        <w:rPr>
          <w:rFonts w:ascii="Arial" w:hAnsi="Arial" w:cs="Arial"/>
          <w:color w:val="000000"/>
        </w:rPr>
        <w:t>, de 20 de julho de 2012, tendo em vista o disposto no art. 6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do Decreto 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6.144, de 3 de julho de </w:t>
      </w:r>
      <w:r w:rsidRPr="00770E7B">
        <w:rPr>
          <w:rFonts w:ascii="Arial" w:hAnsi="Arial" w:cs="Arial"/>
        </w:rPr>
        <w:t xml:space="preserve">2007, </w:t>
      </w:r>
      <w:r w:rsidRPr="00770E7B">
        <w:rPr>
          <w:rFonts w:ascii="Arial" w:hAnsi="Arial" w:cs="Arial"/>
          <w:color w:val="000000"/>
        </w:rPr>
        <w:t>no art. 4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da Portaria MME 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310, de 12 de setembro de 2013, e o que consta do Processo 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</w:t>
      </w:r>
      <w:r w:rsidRPr="00770E7B">
        <w:rPr>
          <w:rFonts w:ascii="Arial" w:hAnsi="Arial" w:cs="Arial"/>
          <w:noProof/>
          <w:color w:val="000000"/>
        </w:rPr>
        <w:t>48500.002837/2013-10</w:t>
      </w:r>
      <w:r w:rsidRPr="00770E7B">
        <w:rPr>
          <w:rFonts w:ascii="Arial" w:hAnsi="Arial" w:cs="Arial"/>
        </w:rPr>
        <w:t>, resolve:</w:t>
      </w:r>
    </w:p>
    <w:p w:rsidR="003C3EEC" w:rsidRPr="00770E7B" w:rsidRDefault="003C3EEC" w:rsidP="003C3EE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C3EEC" w:rsidRPr="00770E7B" w:rsidRDefault="003C3EEC" w:rsidP="003C3EE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E7B">
        <w:rPr>
          <w:rFonts w:ascii="Arial" w:hAnsi="Arial" w:cs="Arial"/>
          <w:color w:val="000000"/>
        </w:rPr>
        <w:t>Art. 1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elétrica, correspondente à ampliação da </w:t>
      </w:r>
      <w:r w:rsidRPr="00770E7B">
        <w:rPr>
          <w:rFonts w:ascii="Arial" w:hAnsi="Arial" w:cs="Arial"/>
          <w:noProof/>
          <w:color w:val="000000"/>
        </w:rPr>
        <w:t>Central Geradora Termelétrica</w:t>
      </w:r>
      <w:r w:rsidRPr="00770E7B">
        <w:rPr>
          <w:rFonts w:ascii="Arial" w:hAnsi="Arial" w:cs="Arial"/>
          <w:color w:val="000000"/>
        </w:rPr>
        <w:t xml:space="preserve"> denominada </w:t>
      </w:r>
      <w:r w:rsidRPr="00770E7B">
        <w:rPr>
          <w:rFonts w:ascii="Arial" w:hAnsi="Arial" w:cs="Arial"/>
          <w:noProof/>
          <w:color w:val="000000"/>
        </w:rPr>
        <w:t>UTE</w:t>
      </w:r>
      <w:r w:rsidRPr="00770E7B">
        <w:rPr>
          <w:rFonts w:ascii="Arial" w:hAnsi="Arial" w:cs="Arial"/>
          <w:color w:val="000000"/>
        </w:rPr>
        <w:t xml:space="preserve"> </w:t>
      </w:r>
      <w:r w:rsidRPr="00770E7B">
        <w:rPr>
          <w:rFonts w:ascii="Arial" w:hAnsi="Arial" w:cs="Arial"/>
          <w:noProof/>
          <w:color w:val="000000"/>
        </w:rPr>
        <w:t xml:space="preserve">Geo Elétrica Tamboara, </w:t>
      </w:r>
      <w:r w:rsidRPr="00770E7B">
        <w:rPr>
          <w:rFonts w:ascii="Arial" w:hAnsi="Arial" w:cs="Arial"/>
          <w:color w:val="000000"/>
        </w:rPr>
        <w:t xml:space="preserve">de </w:t>
      </w:r>
      <w:r w:rsidRPr="00770E7B">
        <w:rPr>
          <w:rFonts w:ascii="Arial" w:hAnsi="Arial" w:cs="Arial"/>
          <w:noProof/>
          <w:color w:val="000000"/>
        </w:rPr>
        <w:t>3.980 kW para 11.940 kW,</w:t>
      </w:r>
      <w:r w:rsidRPr="00770E7B">
        <w:rPr>
          <w:rFonts w:ascii="Arial" w:hAnsi="Arial" w:cs="Arial"/>
          <w:color w:val="000000"/>
        </w:rPr>
        <w:t xml:space="preserve"> que utiliza como combustível principal Biogás, de titularidade da empresa </w:t>
      </w:r>
      <w:r w:rsidRPr="00770E7B">
        <w:rPr>
          <w:rFonts w:ascii="Arial" w:hAnsi="Arial" w:cs="Arial"/>
          <w:noProof/>
          <w:color w:val="000000"/>
        </w:rPr>
        <w:t>Geo Elétrica Tamboara Bioenergia SPE Ltda.</w:t>
      </w:r>
      <w:r w:rsidRPr="00770E7B">
        <w:rPr>
          <w:rFonts w:ascii="Arial" w:hAnsi="Arial" w:cs="Arial"/>
          <w:color w:val="000000"/>
        </w:rPr>
        <w:t>, inscrita no CNPJ/MF sob o 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> </w:t>
      </w:r>
      <w:r w:rsidRPr="00770E7B">
        <w:rPr>
          <w:rFonts w:ascii="Arial" w:hAnsi="Arial" w:cs="Arial"/>
          <w:noProof/>
          <w:color w:val="000000"/>
        </w:rPr>
        <w:t>12.415.018/0001-33</w:t>
      </w:r>
      <w:r w:rsidRPr="00770E7B">
        <w:rPr>
          <w:rFonts w:ascii="Arial" w:hAnsi="Arial" w:cs="Arial"/>
          <w:color w:val="000000"/>
        </w:rPr>
        <w:t xml:space="preserve">, detalhado no Anexo </w:t>
      </w:r>
      <w:proofErr w:type="gramStart"/>
      <w:r w:rsidRPr="00770E7B">
        <w:rPr>
          <w:rFonts w:ascii="Arial" w:hAnsi="Arial" w:cs="Arial"/>
          <w:color w:val="000000"/>
        </w:rPr>
        <w:t>à</w:t>
      </w:r>
      <w:proofErr w:type="gramEnd"/>
      <w:r w:rsidRPr="00770E7B">
        <w:rPr>
          <w:rFonts w:ascii="Arial" w:hAnsi="Arial" w:cs="Arial"/>
          <w:color w:val="000000"/>
        </w:rPr>
        <w:t xml:space="preserve"> presente Portaria.</w:t>
      </w:r>
    </w:p>
    <w:p w:rsidR="003C3EEC" w:rsidRPr="00770E7B" w:rsidRDefault="003C3EEC" w:rsidP="003C3EE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EEC" w:rsidRPr="00770E7B" w:rsidRDefault="003C3EEC" w:rsidP="003C3E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E7B">
        <w:rPr>
          <w:rFonts w:ascii="Arial" w:hAnsi="Arial" w:cs="Arial"/>
          <w:color w:val="000000"/>
        </w:rPr>
        <w:t xml:space="preserve">Parágrafo único. O projeto de que trata o </w:t>
      </w:r>
      <w:r w:rsidRPr="00770E7B">
        <w:rPr>
          <w:rFonts w:ascii="Arial" w:hAnsi="Arial" w:cs="Arial"/>
          <w:b/>
          <w:color w:val="000000"/>
        </w:rPr>
        <w:t>caput</w:t>
      </w:r>
      <w:r w:rsidRPr="00770E7B">
        <w:rPr>
          <w:rFonts w:ascii="Arial" w:hAnsi="Arial" w:cs="Arial"/>
          <w:color w:val="000000"/>
        </w:rPr>
        <w:t xml:space="preserve">, autorizado por meio da </w:t>
      </w:r>
      <w:r w:rsidRPr="00770E7B">
        <w:rPr>
          <w:rFonts w:ascii="Arial" w:hAnsi="Arial" w:cs="Arial"/>
          <w:noProof/>
          <w:color w:val="000000"/>
        </w:rPr>
        <w:t>Resolução Autorizativa ANEEL 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noProof/>
          <w:color w:val="000000"/>
        </w:rPr>
        <w:t xml:space="preserve"> 3.856, de 22 de janeiro de 2013</w:t>
      </w:r>
      <w:r w:rsidRPr="00770E7B">
        <w:rPr>
          <w:rFonts w:ascii="Arial" w:hAnsi="Arial" w:cs="Arial"/>
          <w:color w:val="000000"/>
        </w:rPr>
        <w:t>, é alcançado pelo art. 1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770E7B">
        <w:rPr>
          <w:rFonts w:ascii="Arial" w:hAnsi="Arial" w:cs="Arial"/>
          <w:color w:val="000000"/>
        </w:rPr>
        <w:t>n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310</w:t>
      </w:r>
      <w:proofErr w:type="gramEnd"/>
      <w:r w:rsidRPr="00770E7B">
        <w:rPr>
          <w:rFonts w:ascii="Arial" w:hAnsi="Arial" w:cs="Arial"/>
          <w:color w:val="000000"/>
        </w:rPr>
        <w:t>, de 12 de setembro de 2013.</w:t>
      </w:r>
    </w:p>
    <w:p w:rsidR="003C3EEC" w:rsidRPr="00770E7B" w:rsidRDefault="003C3EEC" w:rsidP="003C3E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EEC" w:rsidRPr="00770E7B" w:rsidRDefault="003C3EEC" w:rsidP="003C3E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E7B">
        <w:rPr>
          <w:rFonts w:ascii="Arial" w:hAnsi="Arial" w:cs="Arial"/>
          <w:color w:val="000000"/>
        </w:rPr>
        <w:t>Art. 2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As estimativas dos investimentos têm por base o mês de </w:t>
      </w:r>
      <w:r w:rsidRPr="00770E7B">
        <w:rPr>
          <w:rFonts w:ascii="Arial" w:hAnsi="Arial" w:cs="Arial"/>
          <w:noProof/>
          <w:color w:val="000000"/>
        </w:rPr>
        <w:t>junho de 2014</w:t>
      </w:r>
      <w:r w:rsidRPr="00770E7B">
        <w:rPr>
          <w:rFonts w:ascii="Arial" w:hAnsi="Arial" w:cs="Arial"/>
          <w:color w:val="000000"/>
        </w:rPr>
        <w:t xml:space="preserve"> e são de exclusiva responsabilidade da </w:t>
      </w:r>
      <w:r w:rsidRPr="00770E7B">
        <w:rPr>
          <w:rFonts w:ascii="Arial" w:hAnsi="Arial" w:cs="Arial"/>
          <w:noProof/>
          <w:color w:val="000000"/>
        </w:rPr>
        <w:t>Geo Elétrica Tamboara Bioenergia SPE Ltda.</w:t>
      </w:r>
      <w:r w:rsidRPr="00770E7B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3C3EEC" w:rsidRPr="00770E7B" w:rsidRDefault="003C3EEC" w:rsidP="003C3EE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E7B">
        <w:rPr>
          <w:rFonts w:ascii="Arial" w:hAnsi="Arial" w:cs="Arial"/>
          <w:color w:val="000000"/>
        </w:rPr>
        <w:t>Art. 3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A </w:t>
      </w:r>
      <w:r w:rsidRPr="00770E7B">
        <w:rPr>
          <w:rFonts w:ascii="Arial" w:hAnsi="Arial" w:cs="Arial"/>
          <w:noProof/>
          <w:color w:val="000000"/>
        </w:rPr>
        <w:t>Geo Elétrica Tamboara Bioenergia SPE Ltda.</w:t>
      </w:r>
      <w:r w:rsidRPr="00770E7B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E7B">
        <w:rPr>
          <w:rFonts w:ascii="Arial" w:hAnsi="Arial" w:cs="Arial"/>
        </w:rPr>
        <w:t>Art. 4</w:t>
      </w:r>
      <w:r w:rsidRPr="00770E7B">
        <w:rPr>
          <w:rFonts w:ascii="Arial" w:hAnsi="Arial" w:cs="Arial"/>
          <w:u w:val="single"/>
          <w:vertAlign w:val="superscript"/>
        </w:rPr>
        <w:t>o</w:t>
      </w:r>
      <w:r w:rsidRPr="00770E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70E7B">
        <w:rPr>
          <w:rFonts w:ascii="Arial" w:hAnsi="Arial" w:cs="Arial"/>
        </w:rPr>
        <w:t>Art. 5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70E7B">
        <w:rPr>
          <w:rFonts w:ascii="Arial" w:hAnsi="Arial" w:cs="Arial"/>
          <w:color w:val="000000"/>
        </w:rPr>
        <w:t>Art. 6</w:t>
      </w:r>
      <w:r w:rsidRPr="00770E7B">
        <w:rPr>
          <w:rFonts w:ascii="Arial" w:hAnsi="Arial" w:cs="Arial"/>
          <w:color w:val="000000"/>
          <w:u w:val="single"/>
          <w:vertAlign w:val="superscript"/>
        </w:rPr>
        <w:t>o</w:t>
      </w:r>
      <w:r w:rsidRPr="00770E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33094D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C3EEC" w:rsidRPr="00770E7B" w:rsidRDefault="003C3EEC" w:rsidP="003C3EE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70E7B">
        <w:rPr>
          <w:rFonts w:ascii="Arial" w:hAnsi="Arial" w:cs="Arial"/>
          <w:b/>
          <w:color w:val="000000"/>
        </w:rPr>
        <w:t>ANEXO</w:t>
      </w:r>
    </w:p>
    <w:p w:rsidR="003C3EEC" w:rsidRPr="00770E7B" w:rsidRDefault="003C3EEC" w:rsidP="003C3EE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C3EEC" w:rsidRPr="00770E7B" w:rsidTr="00AE7C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C" w:rsidRPr="00770E7B" w:rsidRDefault="003C3EEC" w:rsidP="00AE7C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70E7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C3EEC" w:rsidRPr="00770E7B" w:rsidRDefault="003C3EEC" w:rsidP="003C3EE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C3EEC" w:rsidRPr="00770E7B" w:rsidTr="00AE7CF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EEC" w:rsidRPr="00770E7B" w:rsidRDefault="003C3EEC" w:rsidP="00AE7C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70E7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C3EEC" w:rsidRPr="00770E7B" w:rsidRDefault="003C3EEC" w:rsidP="003C3EE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C3EEC" w:rsidRPr="00770E7B" w:rsidTr="00AE7CF7">
        <w:tc>
          <w:tcPr>
            <w:tcW w:w="10348" w:type="dxa"/>
            <w:gridSpan w:val="6"/>
            <w:vAlign w:val="center"/>
          </w:tcPr>
          <w:p w:rsidR="003C3EEC" w:rsidRPr="00770E7B" w:rsidRDefault="003C3EEC" w:rsidP="00AE7C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C3EEC" w:rsidRPr="00770E7B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C3EEC" w:rsidRPr="00770E7B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noProof/>
                <w:color w:val="000000"/>
              </w:rPr>
              <w:t>Geo Elétrica Tamboara Bioenergia SPE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C3EEC" w:rsidRPr="00770E7B" w:rsidRDefault="003C3EEC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noProof/>
                <w:color w:val="000000"/>
              </w:rPr>
              <w:t>12.415.018/0001-33</w:t>
            </w:r>
          </w:p>
        </w:tc>
      </w:tr>
      <w:tr w:rsidR="003C3EEC" w:rsidRPr="00770E7B" w:rsidTr="00AE7C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C3EEC" w:rsidRPr="00770E7B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Avenida Tiradentes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1.000</w:t>
            </w:r>
          </w:p>
        </w:tc>
      </w:tr>
      <w:tr w:rsidR="003C3EEC" w:rsidRPr="00770E7B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C3EEC" w:rsidRPr="00770E7B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3</w:t>
            </w:r>
            <w:r w:rsidRPr="00770E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0E7B">
              <w:rPr>
                <w:rFonts w:ascii="Arial" w:hAnsi="Arial" w:cs="Arial"/>
                <w:color w:val="000000"/>
              </w:rPr>
              <w:t xml:space="preserve"> Andar, Sala 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70E7B">
              <w:rPr>
                <w:rFonts w:ascii="Arial" w:hAnsi="Arial" w:cs="Arial"/>
                <w:color w:val="000000"/>
              </w:rPr>
              <w:t>Shangri-lá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86070-545</w:t>
            </w:r>
          </w:p>
        </w:tc>
      </w:tr>
      <w:tr w:rsidR="003C3EEC" w:rsidRPr="00770E7B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C3EEC" w:rsidRPr="00770E7B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Londrina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(43) 3302-1126</w:t>
            </w:r>
          </w:p>
        </w:tc>
      </w:tr>
    </w:tbl>
    <w:p w:rsidR="003C3EEC" w:rsidRPr="00770E7B" w:rsidRDefault="003C3EEC" w:rsidP="003C3EEC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C3EEC" w:rsidRPr="00770E7B" w:rsidTr="00AE7C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70E7B">
              <w:rPr>
                <w:rFonts w:ascii="Arial" w:hAnsi="Arial" w:cs="Arial"/>
                <w:bCs/>
              </w:rPr>
              <w:t>DADOS DO PROJETO</w:t>
            </w:r>
          </w:p>
        </w:tc>
      </w:tr>
      <w:tr w:rsidR="003C3EEC" w:rsidRPr="00770E7B" w:rsidTr="003C3EE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  <w:b/>
              </w:rPr>
            </w:pPr>
            <w:r w:rsidRPr="00770E7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  <w:noProof/>
                <w:color w:val="000000"/>
              </w:rPr>
              <w:t>UTE</w:t>
            </w:r>
            <w:r w:rsidRPr="00770E7B">
              <w:rPr>
                <w:rFonts w:ascii="Arial" w:hAnsi="Arial" w:cs="Arial"/>
                <w:color w:val="000000"/>
              </w:rPr>
              <w:t xml:space="preserve"> </w:t>
            </w:r>
            <w:r w:rsidRPr="00770E7B">
              <w:rPr>
                <w:rFonts w:ascii="Arial" w:hAnsi="Arial" w:cs="Arial"/>
                <w:noProof/>
                <w:color w:val="000000"/>
              </w:rPr>
              <w:t>Geo Elétrica Tamboara</w:t>
            </w:r>
            <w:r w:rsidRPr="00770E7B">
              <w:rPr>
                <w:rFonts w:ascii="Arial" w:hAnsi="Arial" w:cs="Arial"/>
                <w:color w:val="000000"/>
              </w:rPr>
              <w:t xml:space="preserve"> (Autorizada pela </w:t>
            </w:r>
            <w:r w:rsidRPr="00770E7B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770E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70E7B">
              <w:rPr>
                <w:rFonts w:ascii="Arial" w:hAnsi="Arial" w:cs="Arial"/>
                <w:noProof/>
                <w:color w:val="000000"/>
              </w:rPr>
              <w:t xml:space="preserve"> 3.856, de 22 de janeiro de 2013</w:t>
            </w:r>
            <w:r w:rsidRPr="00770E7B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3C3EEC" w:rsidRPr="00770E7B" w:rsidTr="003C3EE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  <w:noProof/>
                <w:color w:val="000000"/>
              </w:rPr>
              <w:t>Ampliação da Central Geradora Termelétrica</w:t>
            </w:r>
            <w:r w:rsidRPr="00770E7B">
              <w:rPr>
                <w:rFonts w:ascii="Arial" w:hAnsi="Arial" w:cs="Arial"/>
                <w:color w:val="000000"/>
              </w:rPr>
              <w:t xml:space="preserve"> denominada </w:t>
            </w:r>
            <w:r w:rsidRPr="00770E7B">
              <w:rPr>
                <w:rFonts w:ascii="Arial" w:hAnsi="Arial" w:cs="Arial"/>
                <w:noProof/>
                <w:color w:val="000000"/>
              </w:rPr>
              <w:t>UTE</w:t>
            </w:r>
            <w:r w:rsidRPr="00770E7B">
              <w:rPr>
                <w:rFonts w:ascii="Arial" w:hAnsi="Arial" w:cs="Arial"/>
                <w:color w:val="000000"/>
              </w:rPr>
              <w:t xml:space="preserve"> </w:t>
            </w:r>
            <w:r w:rsidRPr="00770E7B">
              <w:rPr>
                <w:rFonts w:ascii="Arial" w:hAnsi="Arial" w:cs="Arial"/>
                <w:noProof/>
                <w:color w:val="000000"/>
              </w:rPr>
              <w:t>GEO Elétrica Tamboara</w:t>
            </w:r>
            <w:r w:rsidRPr="00770E7B">
              <w:rPr>
                <w:rFonts w:ascii="Arial" w:hAnsi="Arial" w:cs="Arial"/>
              </w:rPr>
              <w:t>, compreendendo:</w:t>
            </w:r>
          </w:p>
        </w:tc>
      </w:tr>
      <w:tr w:rsidR="003C3EEC" w:rsidRPr="00770E7B" w:rsidTr="003C3EEC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I - quatro Unidades Geradoras de 1.990 </w:t>
            </w:r>
            <w:proofErr w:type="gramStart"/>
            <w:r w:rsidRPr="00770E7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70E7B">
              <w:rPr>
                <w:rFonts w:ascii="Arial" w:hAnsi="Arial" w:cs="Arial"/>
                <w:color w:val="000000"/>
              </w:rPr>
              <w:t xml:space="preserve"> cada, totalizando 7.960 kW de capacidade instalada; e</w:t>
            </w:r>
          </w:p>
        </w:tc>
      </w:tr>
      <w:tr w:rsidR="003C3EEC" w:rsidRPr="00770E7B" w:rsidTr="003C3EE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II - Ampliação da Subestação 4,16/34 </w:t>
            </w:r>
            <w:proofErr w:type="gramStart"/>
            <w:r w:rsidRPr="00770E7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70E7B">
              <w:rPr>
                <w:rFonts w:ascii="Arial" w:hAnsi="Arial" w:cs="Arial"/>
                <w:color w:val="000000"/>
              </w:rPr>
              <w:t xml:space="preserve"> existente, com a instalação de dois Transformadores Elevadores de 4,16/34 kV - 7.500 kVA, dois </w:t>
            </w:r>
            <w:proofErr w:type="spellStart"/>
            <w:r w:rsidRPr="00770E7B">
              <w:rPr>
                <w:rFonts w:ascii="Arial" w:hAnsi="Arial" w:cs="Arial"/>
                <w:i/>
                <w:color w:val="000000"/>
              </w:rPr>
              <w:t>Bays</w:t>
            </w:r>
            <w:proofErr w:type="spellEnd"/>
            <w:r w:rsidRPr="00770E7B">
              <w:rPr>
                <w:rFonts w:ascii="Arial" w:hAnsi="Arial" w:cs="Arial"/>
                <w:color w:val="000000"/>
              </w:rPr>
              <w:t xml:space="preserve"> de 34,5 kV e Sistema de Proteção Associado.</w:t>
            </w:r>
          </w:p>
        </w:tc>
      </w:tr>
      <w:tr w:rsidR="003C3EEC" w:rsidRPr="00770E7B" w:rsidTr="003C3EE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De 30/1/2013 a 30/6/2015.</w:t>
            </w:r>
          </w:p>
        </w:tc>
      </w:tr>
      <w:tr w:rsidR="003C3EEC" w:rsidRPr="00770E7B" w:rsidTr="003C3EE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rPr>
                <w:rFonts w:ascii="Arial" w:hAnsi="Arial" w:cs="Arial"/>
              </w:rPr>
            </w:pPr>
            <w:r w:rsidRPr="00770E7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Município de </w:t>
            </w:r>
            <w:r w:rsidRPr="00770E7B">
              <w:rPr>
                <w:rFonts w:ascii="Arial" w:hAnsi="Arial" w:cs="Arial"/>
                <w:noProof/>
                <w:color w:val="000000"/>
              </w:rPr>
              <w:t>Tamboara</w:t>
            </w:r>
            <w:r w:rsidRPr="00770E7B">
              <w:rPr>
                <w:rFonts w:ascii="Arial" w:hAnsi="Arial" w:cs="Arial"/>
                <w:color w:val="000000"/>
              </w:rPr>
              <w:t xml:space="preserve">, Estado do </w:t>
            </w:r>
            <w:r w:rsidRPr="00770E7B">
              <w:rPr>
                <w:rFonts w:ascii="Arial" w:hAnsi="Arial" w:cs="Arial"/>
                <w:noProof/>
                <w:color w:val="000000"/>
              </w:rPr>
              <w:t>Paraná</w:t>
            </w:r>
            <w:r w:rsidRPr="00770E7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C3EEC" w:rsidRPr="00770E7B" w:rsidRDefault="003C3EEC" w:rsidP="003C3EEC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C3EEC" w:rsidRPr="00770E7B" w:rsidTr="00AE7CF7">
        <w:tc>
          <w:tcPr>
            <w:tcW w:w="432" w:type="dxa"/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770E7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C3EEC" w:rsidRPr="00770E7B" w:rsidTr="00AE7CF7">
        <w:trPr>
          <w:trHeight w:val="191"/>
        </w:trPr>
        <w:tc>
          <w:tcPr>
            <w:tcW w:w="6991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Nome: </w:t>
            </w:r>
            <w:r w:rsidRPr="00770E7B">
              <w:rPr>
                <w:rFonts w:ascii="Arial" w:hAnsi="Arial" w:cs="Arial"/>
              </w:rPr>
              <w:t>Evaldo Florindo Medina Fabian.</w:t>
            </w:r>
          </w:p>
        </w:tc>
        <w:tc>
          <w:tcPr>
            <w:tcW w:w="3357" w:type="dxa"/>
            <w:vAlign w:val="center"/>
          </w:tcPr>
          <w:p w:rsidR="003C3EEC" w:rsidRPr="00770E7B" w:rsidRDefault="003C3EEC" w:rsidP="00AE7CF7">
            <w:pPr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CPF: </w:t>
            </w:r>
            <w:r w:rsidRPr="00770E7B">
              <w:rPr>
                <w:rFonts w:ascii="Arial" w:hAnsi="Arial" w:cs="Arial"/>
              </w:rPr>
              <w:t>506.452.428-53.</w:t>
            </w:r>
          </w:p>
        </w:tc>
      </w:tr>
      <w:tr w:rsidR="003C3EEC" w:rsidRPr="00770E7B" w:rsidTr="00AE7CF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Nome: </w:t>
            </w:r>
            <w:r w:rsidRPr="00770E7B">
              <w:rPr>
                <w:rFonts w:ascii="Arial" w:hAnsi="Arial" w:cs="Arial"/>
              </w:rPr>
              <w:t>Evaldo Florindo Medina Fabian.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C" w:rsidRPr="00770E7B" w:rsidRDefault="003C3EEC" w:rsidP="00AE7CF7">
            <w:pPr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CPF: </w:t>
            </w:r>
            <w:r w:rsidRPr="00770E7B">
              <w:rPr>
                <w:rFonts w:ascii="Arial" w:hAnsi="Arial" w:cs="Arial"/>
              </w:rPr>
              <w:t>506.452.428-53.</w:t>
            </w:r>
          </w:p>
        </w:tc>
      </w:tr>
      <w:tr w:rsidR="003C3EEC" w:rsidRPr="00770E7B" w:rsidTr="00AE7CF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Nome: </w:t>
            </w:r>
            <w:r w:rsidRPr="00770E7B">
              <w:rPr>
                <w:rFonts w:ascii="Arial" w:hAnsi="Arial" w:cs="Arial"/>
              </w:rPr>
              <w:t>Fernando Tavares Vieira.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EEC" w:rsidRPr="00770E7B" w:rsidRDefault="003C3EEC" w:rsidP="00AE7CF7">
            <w:pPr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 xml:space="preserve">CPF: </w:t>
            </w:r>
            <w:r w:rsidRPr="00770E7B">
              <w:rPr>
                <w:rFonts w:ascii="Arial" w:hAnsi="Arial" w:cs="Arial"/>
              </w:rPr>
              <w:t>365.711.489-00.</w:t>
            </w:r>
          </w:p>
        </w:tc>
      </w:tr>
    </w:tbl>
    <w:p w:rsidR="003C3EEC" w:rsidRPr="00770E7B" w:rsidRDefault="003C3EEC" w:rsidP="003C3EE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C3EEC" w:rsidRPr="00770E7B" w:rsidTr="00AE7CF7">
        <w:tc>
          <w:tcPr>
            <w:tcW w:w="432" w:type="dxa"/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C3EEC" w:rsidRPr="00770E7B" w:rsidTr="00AE7CF7">
        <w:trPr>
          <w:trHeight w:val="113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</w:rPr>
              <w:t>45.425.000,00.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103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</w:rPr>
              <w:t>6.932.768,00.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108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42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0E7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b/>
              </w:rPr>
              <w:t>52.357.768,00</w:t>
            </w:r>
            <w:r w:rsidRPr="00770E7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C3EEC" w:rsidRPr="00770E7B" w:rsidRDefault="003C3EEC" w:rsidP="003C3EEC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C3EEC" w:rsidRPr="00770E7B" w:rsidTr="00AE7CF7">
        <w:tc>
          <w:tcPr>
            <w:tcW w:w="432" w:type="dxa"/>
          </w:tcPr>
          <w:p w:rsidR="003C3EEC" w:rsidRPr="00770E7B" w:rsidRDefault="003C3EEC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C3EEC" w:rsidRPr="00770E7B" w:rsidRDefault="003C3EEC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70E7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C3EEC" w:rsidRPr="00770E7B" w:rsidTr="00AE7CF7">
        <w:trPr>
          <w:trHeight w:val="125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</w:rPr>
              <w:t>42.370.200,00.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116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</w:rPr>
              <w:t>6.321.586,00.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119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C3EEC" w:rsidRPr="00770E7B" w:rsidTr="00AE7CF7">
        <w:trPr>
          <w:trHeight w:val="42"/>
        </w:trPr>
        <w:tc>
          <w:tcPr>
            <w:tcW w:w="1418" w:type="dxa"/>
            <w:gridSpan w:val="2"/>
          </w:tcPr>
          <w:p w:rsidR="003C3EEC" w:rsidRPr="00770E7B" w:rsidRDefault="003C3EEC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70E7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70E7B">
              <w:rPr>
                <w:rFonts w:ascii="Arial" w:hAnsi="Arial" w:cs="Arial"/>
                <w:b/>
              </w:rPr>
              <w:t>48.691.786,00</w:t>
            </w:r>
            <w:r w:rsidRPr="00770E7B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C3EEC" w:rsidRPr="00770E7B" w:rsidRDefault="003C3EEC" w:rsidP="00AE7CF7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C3EEC" w:rsidRPr="00770E7B" w:rsidRDefault="003C3EEC" w:rsidP="003C3EEC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3C3EE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3C3EEC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3094D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C3EEC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D468-D55B-4416-B311-A339321D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2015-02-26T11:43:00Z</dcterms:created>
  <dcterms:modified xsi:type="dcterms:W3CDTF">2015-02-26T11:43:00Z</dcterms:modified>
</cp:coreProperties>
</file>